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BD" w:rsidRPr="00E17CEE" w:rsidRDefault="00DA23BD" w:rsidP="00DA23BD">
      <w:pPr>
        <w:tabs>
          <w:tab w:val="left" w:pos="467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Кафедра Физиологии человека </w:t>
      </w:r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E17CEE">
        <w:rPr>
          <w:rStyle w:val="apple-converted-space"/>
          <w:rFonts w:ascii="Times New Roman" w:hAnsi="Times New Roman" w:cs="Times New Roman"/>
          <w:b/>
          <w:color w:val="1111CC"/>
          <w:sz w:val="24"/>
          <w:szCs w:val="24"/>
          <w:lang w:val="ru-RU"/>
        </w:rPr>
        <w:t xml:space="preserve"> </w:t>
      </w:r>
      <w:r w:rsidRPr="00E17CEE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Биофизики</w:t>
      </w:r>
    </w:p>
    <w:p w:rsidR="00DA23BD" w:rsidRPr="00E17CEE" w:rsidRDefault="00DA23BD" w:rsidP="00DA23BD">
      <w:pPr>
        <w:tabs>
          <w:tab w:val="left" w:pos="4678"/>
        </w:tabs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>Единые требования к лабораторным работам I</w:t>
      </w:r>
      <w:r w:rsidR="00F766D0" w:rsidRPr="00E17CEE">
        <w:rPr>
          <w:rFonts w:ascii="Times New Roman" w:hAnsi="Times New Roman" w:cs="Times New Roman"/>
          <w:b/>
          <w:sz w:val="24"/>
          <w:szCs w:val="24"/>
        </w:rPr>
        <w:t>I</w:t>
      </w:r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>циклa</w:t>
      </w:r>
      <w:proofErr w:type="spellEnd"/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фармацевтического</w:t>
      </w:r>
      <w:r w:rsidR="00F766D0" w:rsidRPr="00E17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факультетов, </w:t>
      </w:r>
      <w:r w:rsidR="006C32EC" w:rsidRPr="00E17CEE">
        <w:rPr>
          <w:rFonts w:ascii="Times New Roman" w:hAnsi="Times New Roman" w:cs="Times New Roman"/>
          <w:b/>
          <w:sz w:val="24"/>
          <w:szCs w:val="24"/>
          <w:lang w:val="ru-RU"/>
        </w:rPr>
        <w:t>(20</w:t>
      </w:r>
      <w:r w:rsidR="00593373" w:rsidRPr="00E17CEE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="006C32EC" w:rsidRPr="00E17CEE">
        <w:rPr>
          <w:rFonts w:ascii="Times New Roman" w:hAnsi="Times New Roman" w:cs="Times New Roman"/>
          <w:b/>
          <w:sz w:val="24"/>
          <w:szCs w:val="24"/>
          <w:lang w:val="ru-RU"/>
        </w:rPr>
        <w:t>-20</w:t>
      </w:r>
      <w:r w:rsidR="00593373" w:rsidRPr="00E17CEE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год)</w:t>
      </w:r>
    </w:p>
    <w:p w:rsidR="00E6301E" w:rsidRPr="00E17CEE" w:rsidRDefault="00E6301E" w:rsidP="00E6301E">
      <w:pPr>
        <w:ind w:left="360" w:right="777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t>Каждый студент должен иметь предварительную запись в отдельной тетради для текущей лабораторной работы, которая должна содержать следующее:</w:t>
      </w:r>
    </w:p>
    <w:p w:rsidR="00E6301E" w:rsidRPr="00E17CEE" w:rsidRDefault="00E6301E" w:rsidP="00E6301E">
      <w:pPr>
        <w:numPr>
          <w:ilvl w:val="0"/>
          <w:numId w:val="7"/>
        </w:numPr>
        <w:suppressAutoHyphens/>
        <w:spacing w:after="0"/>
        <w:ind w:right="7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t>Порядковый номер и тему лабораторной работы.</w:t>
      </w:r>
    </w:p>
    <w:p w:rsidR="00E6301E" w:rsidRPr="00E17CEE" w:rsidRDefault="00E6301E" w:rsidP="00E6301E">
      <w:pPr>
        <w:numPr>
          <w:ilvl w:val="0"/>
          <w:numId w:val="7"/>
        </w:numPr>
        <w:suppressAutoHyphens/>
        <w:spacing w:after="0"/>
        <w:ind w:right="7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t>Перечень используемых приборов и материалов.</w:t>
      </w:r>
    </w:p>
    <w:p w:rsidR="00E6301E" w:rsidRPr="00E17CEE" w:rsidRDefault="00E6301E" w:rsidP="00E6301E">
      <w:pPr>
        <w:numPr>
          <w:ilvl w:val="0"/>
          <w:numId w:val="7"/>
        </w:numPr>
        <w:suppressAutoHyphens/>
        <w:spacing w:after="0"/>
        <w:ind w:right="7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t>Окончательную рабочую формулу с пояснением всех величин, фигурирующих в этой формуле и единицы измерения исследуемой величины.</w:t>
      </w:r>
    </w:p>
    <w:p w:rsidR="00E6301E" w:rsidRPr="00E17CEE" w:rsidRDefault="00E6301E" w:rsidP="00E6301E">
      <w:pPr>
        <w:numPr>
          <w:ilvl w:val="0"/>
          <w:numId w:val="7"/>
        </w:numPr>
        <w:suppressAutoHyphens/>
        <w:spacing w:after="0"/>
        <w:ind w:right="7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t>Схему экспериментальной установки и необходимые рисунки.</w:t>
      </w:r>
    </w:p>
    <w:p w:rsidR="00E6301E" w:rsidRPr="00E17CEE" w:rsidRDefault="00E6301E" w:rsidP="00E6301E">
      <w:pPr>
        <w:numPr>
          <w:ilvl w:val="0"/>
          <w:numId w:val="7"/>
        </w:numPr>
        <w:suppressAutoHyphens/>
        <w:spacing w:after="0"/>
        <w:ind w:right="77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t>Таблицу с результатами измерений и значение искомой величины.</w:t>
      </w:r>
    </w:p>
    <w:p w:rsidR="00E6301E" w:rsidRPr="00E17CEE" w:rsidRDefault="00E6301E" w:rsidP="00E6301E">
      <w:pPr>
        <w:suppressAutoHyphens/>
        <w:spacing w:after="0"/>
        <w:ind w:left="1429" w:right="77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6301E" w:rsidRPr="00E17CEE" w:rsidRDefault="00E6301E" w:rsidP="00E6301E">
      <w:pPr>
        <w:ind w:left="360" w:right="777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i/>
          <w:sz w:val="24"/>
          <w:szCs w:val="24"/>
          <w:lang w:val="ru-RU"/>
        </w:rPr>
        <w:t>ПРИМЕЧАНИЯ:</w:t>
      </w:r>
    </w:p>
    <w:p w:rsidR="00E6301E" w:rsidRPr="00E17CEE" w:rsidRDefault="00E6301E" w:rsidP="00E6301E">
      <w:pPr>
        <w:numPr>
          <w:ilvl w:val="1"/>
          <w:numId w:val="1"/>
        </w:numPr>
        <w:tabs>
          <w:tab w:val="clear" w:pos="1440"/>
        </w:tabs>
        <w:suppressAutoHyphens/>
        <w:spacing w:after="0"/>
        <w:ind w:left="993" w:right="77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t>Необходимые формулы и рисунки указаны в единых требованиях;</w:t>
      </w:r>
    </w:p>
    <w:p w:rsidR="00E6301E" w:rsidRPr="00E17CEE" w:rsidRDefault="00E6301E" w:rsidP="00E6301E">
      <w:pPr>
        <w:numPr>
          <w:ilvl w:val="1"/>
          <w:numId w:val="1"/>
        </w:numPr>
        <w:tabs>
          <w:tab w:val="clear" w:pos="1440"/>
        </w:tabs>
        <w:suppressAutoHyphens/>
        <w:spacing w:after="0"/>
        <w:ind w:left="993" w:right="77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t>После выполнения лабораторной работы производятся вычисления исследуемой величины, погрешностей и пишутся выводы.</w:t>
      </w:r>
    </w:p>
    <w:p w:rsidR="00E6301E" w:rsidRPr="00E17CEE" w:rsidRDefault="00E6301E" w:rsidP="00E6301E">
      <w:pPr>
        <w:numPr>
          <w:ilvl w:val="1"/>
          <w:numId w:val="1"/>
        </w:numPr>
        <w:tabs>
          <w:tab w:val="clear" w:pos="1440"/>
        </w:tabs>
        <w:suppressAutoHyphens/>
        <w:spacing w:after="0"/>
        <w:ind w:left="993" w:right="77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t xml:space="preserve">Чтобы лучше понять материал лабораторных работ, а потом успешно выполнять работу, студенту предложено повторить и знать ответы на вопросы для повторения. Незнание </w:t>
      </w:r>
      <w:proofErr w:type="gramStart"/>
      <w:r w:rsidRPr="00E17CEE">
        <w:rPr>
          <w:rFonts w:ascii="Times New Roman" w:hAnsi="Times New Roman" w:cs="Times New Roman"/>
          <w:sz w:val="24"/>
          <w:szCs w:val="24"/>
          <w:lang w:val="ru-RU"/>
        </w:rPr>
        <w:t>материала</w:t>
      </w:r>
      <w:proofErr w:type="gramEnd"/>
      <w:r w:rsidRPr="00E17CEE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предложенного для повторения будет оценено отрицательно.</w:t>
      </w:r>
    </w:p>
    <w:p w:rsidR="00E6301E" w:rsidRPr="00E17CEE" w:rsidRDefault="00E6301E" w:rsidP="00E6301E">
      <w:pPr>
        <w:numPr>
          <w:ilvl w:val="1"/>
          <w:numId w:val="1"/>
        </w:numPr>
        <w:tabs>
          <w:tab w:val="clear" w:pos="1440"/>
        </w:tabs>
        <w:suppressAutoHyphens/>
        <w:spacing w:after="0"/>
        <w:ind w:left="993" w:right="77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t>Тесты для компьютерного контроля знаний составлены на основе вопросов к работе и вопросов для повторения.</w:t>
      </w:r>
    </w:p>
    <w:p w:rsidR="00D817D8" w:rsidRPr="00E17CEE" w:rsidRDefault="00D817D8" w:rsidP="00DA23B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17D8" w:rsidRPr="00E17CEE" w:rsidRDefault="00D817D8" w:rsidP="00D817D8">
      <w:pPr>
        <w:ind w:right="107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i/>
          <w:sz w:val="24"/>
          <w:szCs w:val="24"/>
          <w:lang w:val="ru-RU"/>
        </w:rPr>
        <w:t>ЛИТЕРАТУРА</w:t>
      </w:r>
    </w:p>
    <w:p w:rsidR="00D817D8" w:rsidRPr="00E17CEE" w:rsidRDefault="00D817D8" w:rsidP="00D817D8">
      <w:pPr>
        <w:numPr>
          <w:ilvl w:val="0"/>
          <w:numId w:val="3"/>
        </w:numPr>
        <w:tabs>
          <w:tab w:val="left" w:pos="6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17CEE">
        <w:rPr>
          <w:rFonts w:ascii="Times New Roman" w:hAnsi="Times New Roman" w:cs="Times New Roman"/>
          <w:sz w:val="24"/>
          <w:szCs w:val="24"/>
          <w:lang w:val="ru-RU"/>
        </w:rPr>
        <w:t xml:space="preserve">Д.  Кроитору „Лабораторный практикум по медицинской биофизике”.  </w:t>
      </w:r>
      <w:proofErr w:type="gramStart"/>
      <w:r w:rsidRPr="00E17CEE">
        <w:rPr>
          <w:rFonts w:ascii="Times New Roman" w:hAnsi="Times New Roman" w:cs="Times New Roman"/>
          <w:sz w:val="24"/>
          <w:szCs w:val="24"/>
          <w:lang w:val="ru-RU"/>
        </w:rPr>
        <w:t>Издание  2010</w:t>
      </w:r>
      <w:proofErr w:type="gramEnd"/>
      <w:r w:rsidRPr="00E17C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7D8" w:rsidRPr="00E17CEE" w:rsidRDefault="00D817D8" w:rsidP="00D817D8">
      <w:pPr>
        <w:numPr>
          <w:ilvl w:val="0"/>
          <w:numId w:val="3"/>
        </w:numPr>
        <w:tabs>
          <w:tab w:val="left" w:pos="6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E17CEE">
        <w:rPr>
          <w:rFonts w:ascii="Times New Roman" w:hAnsi="Times New Roman" w:cs="Times New Roman"/>
          <w:sz w:val="24"/>
          <w:szCs w:val="24"/>
        </w:rPr>
        <w:t>Croitoru</w:t>
      </w:r>
      <w:proofErr w:type="spellEnd"/>
      <w:r w:rsidRPr="00E17CE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17CEE">
        <w:rPr>
          <w:rFonts w:ascii="Times New Roman" w:hAnsi="Times New Roman" w:cs="Times New Roman"/>
          <w:sz w:val="24"/>
          <w:szCs w:val="24"/>
        </w:rPr>
        <w:t>Biofizica</w:t>
      </w:r>
      <w:proofErr w:type="spellEnd"/>
      <w:r w:rsidRPr="00E17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CEE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E17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CEE">
        <w:rPr>
          <w:rFonts w:ascii="Times New Roman" w:hAnsi="Times New Roman" w:cs="Times New Roman"/>
          <w:sz w:val="24"/>
          <w:szCs w:val="24"/>
        </w:rPr>
        <w:t>prelegeri</w:t>
      </w:r>
      <w:proofErr w:type="spellEnd"/>
      <w:r w:rsidRPr="00E17CEE">
        <w:rPr>
          <w:rFonts w:ascii="Times New Roman" w:hAnsi="Times New Roman" w:cs="Times New Roman"/>
          <w:sz w:val="24"/>
          <w:szCs w:val="24"/>
        </w:rPr>
        <w:t xml:space="preserve">”. </w:t>
      </w:r>
      <w:r w:rsidRPr="00E17CEE">
        <w:rPr>
          <w:rFonts w:ascii="Times New Roman" w:hAnsi="Times New Roman" w:cs="Times New Roman"/>
          <w:sz w:val="24"/>
          <w:szCs w:val="24"/>
          <w:lang w:val="ru-RU"/>
        </w:rPr>
        <w:t>Ediţia 2013.</w:t>
      </w:r>
    </w:p>
    <w:p w:rsidR="00D817D8" w:rsidRPr="00E17CEE" w:rsidRDefault="00D817D8" w:rsidP="00D817D8">
      <w:pPr>
        <w:numPr>
          <w:ilvl w:val="0"/>
          <w:numId w:val="3"/>
        </w:numPr>
        <w:tabs>
          <w:tab w:val="left" w:pos="6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bidi="ro-RO"/>
        </w:rPr>
        <w:t xml:space="preserve">D. </w:t>
      </w:r>
      <w:proofErr w:type="spellStart"/>
      <w:r w:rsidRPr="00E17CEE">
        <w:rPr>
          <w:rFonts w:ascii="Times New Roman" w:hAnsi="Times New Roman" w:cs="Times New Roman"/>
          <w:sz w:val="24"/>
          <w:szCs w:val="24"/>
          <w:lang w:bidi="ro-RO"/>
        </w:rPr>
        <w:t>Croitoru</w:t>
      </w:r>
      <w:proofErr w:type="spellEnd"/>
      <w:r w:rsidRPr="00E17CEE">
        <w:rPr>
          <w:rFonts w:ascii="Times New Roman" w:hAnsi="Times New Roman" w:cs="Times New Roman"/>
          <w:sz w:val="24"/>
          <w:szCs w:val="24"/>
          <w:lang w:bidi="ro-RO"/>
        </w:rPr>
        <w:t xml:space="preserve">, N. </w:t>
      </w:r>
      <w:proofErr w:type="spellStart"/>
      <w:r w:rsidRPr="00E17CEE">
        <w:rPr>
          <w:rFonts w:ascii="Times New Roman" w:hAnsi="Times New Roman" w:cs="Times New Roman"/>
          <w:sz w:val="24"/>
          <w:szCs w:val="24"/>
          <w:lang w:bidi="ro-RO"/>
        </w:rPr>
        <w:t>Gubceac</w:t>
      </w:r>
      <w:proofErr w:type="spellEnd"/>
      <w:r w:rsidRPr="00E17CEE">
        <w:rPr>
          <w:rFonts w:ascii="Times New Roman" w:hAnsi="Times New Roman" w:cs="Times New Roman"/>
          <w:sz w:val="24"/>
          <w:szCs w:val="24"/>
          <w:lang w:bidi="ro-RO"/>
        </w:rPr>
        <w:t xml:space="preserve">, V. </w:t>
      </w:r>
      <w:proofErr w:type="spellStart"/>
      <w:r w:rsidRPr="00E17CEE">
        <w:rPr>
          <w:rFonts w:ascii="Times New Roman" w:hAnsi="Times New Roman" w:cs="Times New Roman"/>
          <w:sz w:val="24"/>
          <w:szCs w:val="24"/>
          <w:lang w:bidi="ro-RO"/>
        </w:rPr>
        <w:t>Vovc</w:t>
      </w:r>
      <w:proofErr w:type="spellEnd"/>
      <w:r w:rsidRPr="00E17CEE">
        <w:rPr>
          <w:rFonts w:ascii="Times New Roman" w:hAnsi="Times New Roman" w:cs="Times New Roman"/>
          <w:sz w:val="24"/>
          <w:szCs w:val="24"/>
          <w:lang w:bidi="ro-RO"/>
        </w:rPr>
        <w:t xml:space="preserve">, P. </w:t>
      </w:r>
      <w:proofErr w:type="spellStart"/>
      <w:r w:rsidRPr="00E17CEE">
        <w:rPr>
          <w:rFonts w:ascii="Times New Roman" w:hAnsi="Times New Roman" w:cs="Times New Roman"/>
          <w:sz w:val="24"/>
          <w:szCs w:val="24"/>
          <w:lang w:bidi="ro-RO"/>
        </w:rPr>
        <w:t>Burlacu</w:t>
      </w:r>
      <w:proofErr w:type="spellEnd"/>
      <w:r w:rsidRPr="00E17CEE">
        <w:rPr>
          <w:rFonts w:ascii="Times New Roman" w:hAnsi="Times New Roman" w:cs="Times New Roman"/>
          <w:sz w:val="24"/>
          <w:szCs w:val="24"/>
          <w:lang w:bidi="ro-RO"/>
        </w:rPr>
        <w:t xml:space="preserve">, R. </w:t>
      </w:r>
      <w:proofErr w:type="spellStart"/>
      <w:r w:rsidRPr="00E17CEE">
        <w:rPr>
          <w:rFonts w:ascii="Times New Roman" w:hAnsi="Times New Roman" w:cs="Times New Roman"/>
          <w:sz w:val="24"/>
          <w:szCs w:val="24"/>
          <w:lang w:bidi="ro-RO"/>
        </w:rPr>
        <w:t>Croitor</w:t>
      </w:r>
      <w:proofErr w:type="spellEnd"/>
      <w:r w:rsidRPr="00E17CEE">
        <w:rPr>
          <w:rFonts w:ascii="Times New Roman" w:hAnsi="Times New Roman" w:cs="Times New Roman"/>
          <w:sz w:val="24"/>
          <w:szCs w:val="24"/>
          <w:lang w:bidi="ro-RO"/>
        </w:rPr>
        <w:t xml:space="preserve">. „BIOFIZICĂ MEDICALĂ: </w:t>
      </w:r>
      <w:proofErr w:type="spellStart"/>
      <w:r w:rsidRPr="00E17CEE">
        <w:rPr>
          <w:rFonts w:ascii="Times New Roman" w:hAnsi="Times New Roman" w:cs="Times New Roman"/>
          <w:sz w:val="24"/>
          <w:szCs w:val="24"/>
          <w:lang w:bidi="ro-RO"/>
        </w:rPr>
        <w:t>Lucrări</w:t>
      </w:r>
      <w:proofErr w:type="spellEnd"/>
      <w:r w:rsidRPr="00E17CEE">
        <w:rPr>
          <w:rFonts w:ascii="Times New Roman" w:hAnsi="Times New Roman" w:cs="Times New Roman"/>
          <w:sz w:val="24"/>
          <w:szCs w:val="24"/>
          <w:lang w:bidi="ro-RO"/>
        </w:rPr>
        <w:t xml:space="preserve"> practice. </w:t>
      </w:r>
      <w:proofErr w:type="spellStart"/>
      <w:r w:rsidRPr="00E17CEE">
        <w:rPr>
          <w:rFonts w:ascii="Times New Roman" w:hAnsi="Times New Roman" w:cs="Times New Roman"/>
          <w:sz w:val="24"/>
          <w:szCs w:val="24"/>
          <w:lang w:bidi="ro-RO"/>
        </w:rPr>
        <w:t>Demonstraţii</w:t>
      </w:r>
      <w:proofErr w:type="spellEnd"/>
      <w:r w:rsidRPr="00E17CEE">
        <w:rPr>
          <w:rFonts w:ascii="Times New Roman" w:hAnsi="Times New Roman" w:cs="Times New Roman"/>
          <w:sz w:val="24"/>
          <w:szCs w:val="24"/>
          <w:lang w:bidi="ro-RO"/>
        </w:rPr>
        <w:t xml:space="preserve">. </w:t>
      </w:r>
      <w:r w:rsidRPr="00E17CEE">
        <w:rPr>
          <w:rFonts w:ascii="Times New Roman" w:hAnsi="Times New Roman" w:cs="Times New Roman"/>
          <w:sz w:val="24"/>
          <w:szCs w:val="24"/>
          <w:lang w:val="ru-RU" w:bidi="ro-RO"/>
        </w:rPr>
        <w:t>Exerciţii”, 2017.</w:t>
      </w:r>
    </w:p>
    <w:p w:rsidR="00542FE7" w:rsidRPr="00E17CEE" w:rsidRDefault="00DA23BD" w:rsidP="00542F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C716C" w:rsidRPr="008C716C" w:rsidRDefault="008C716C" w:rsidP="008C716C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</w:pPr>
      <w:proofErr w:type="gramStart"/>
      <w:r w:rsidRPr="008C716C"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  <w:lastRenderedPageBreak/>
        <w:t>ЛАБОРАТОРНАЯ  РАБОТА</w:t>
      </w:r>
      <w:proofErr w:type="gramEnd"/>
      <w:r w:rsidRPr="008C716C"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  <w:t xml:space="preserve"> № 20</w:t>
      </w:r>
    </w:p>
    <w:p w:rsidR="008C716C" w:rsidRPr="008C716C" w:rsidRDefault="008C716C" w:rsidP="008C7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ТЕМА: </w:t>
      </w:r>
      <w:r w:rsidR="00E17CEE" w:rsidRPr="008C71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ОПРЕДЕЛЕНИЕ КОНЦЕТРАЦИИ РАСТВОРА МЕТОДОМ РЕФРАКТОМЕТРИИ</w:t>
      </w:r>
    </w:p>
    <w:p w:rsidR="008C716C" w:rsidRPr="008C716C" w:rsidRDefault="008C716C" w:rsidP="008C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C716C" w:rsidRPr="008C716C" w:rsidRDefault="008C716C" w:rsidP="008C7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Выполняется в лаборатории №3.</w:t>
      </w:r>
    </w:p>
    <w:p w:rsidR="008C716C" w:rsidRPr="008C716C" w:rsidRDefault="008C716C" w:rsidP="008C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 20.3. Таблицы 20.1.</w:t>
      </w:r>
    </w:p>
    <w:p w:rsidR="008C716C" w:rsidRPr="008C716C" w:rsidRDefault="008C716C" w:rsidP="008C71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C716C" w:rsidRPr="008C716C" w:rsidRDefault="008C716C" w:rsidP="008C716C">
      <w:pPr>
        <w:keepNext/>
        <w:tabs>
          <w:tab w:val="left" w:pos="851"/>
        </w:tabs>
        <w:autoSpaceDE w:val="0"/>
        <w:autoSpaceDN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ВОПРОСЫ К РАБОТЕ</w:t>
      </w:r>
    </w:p>
    <w:p w:rsidR="008C716C" w:rsidRPr="008C716C" w:rsidRDefault="008C716C" w:rsidP="008C716C">
      <w:pPr>
        <w:numPr>
          <w:ilvl w:val="0"/>
          <w:numId w:val="20"/>
        </w:numPr>
        <w:tabs>
          <w:tab w:val="num" w:pos="570"/>
        </w:tabs>
        <w:spacing w:after="0" w:line="240" w:lineRule="auto"/>
        <w:ind w:left="570" w:hanging="17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Преломление света и его законы. Предельный угол преломления. Ход лучей в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рефрактомере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проходящем свете.</w:t>
      </w:r>
    </w:p>
    <w:p w:rsidR="008C716C" w:rsidRPr="008C716C" w:rsidRDefault="008C716C" w:rsidP="008C716C">
      <w:pPr>
        <w:numPr>
          <w:ilvl w:val="0"/>
          <w:numId w:val="20"/>
        </w:numPr>
        <w:tabs>
          <w:tab w:val="num" w:pos="570"/>
        </w:tabs>
        <w:spacing w:after="0" w:line="240" w:lineRule="auto"/>
        <w:ind w:left="570" w:hanging="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Отражение света и его законы. Предельный угол, полного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внутраннего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отражения.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лучей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рефрактометре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отраженном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16C" w:rsidRPr="008C716C" w:rsidRDefault="008C716C" w:rsidP="008C716C">
      <w:pPr>
        <w:numPr>
          <w:ilvl w:val="0"/>
          <w:numId w:val="20"/>
        </w:numPr>
        <w:tabs>
          <w:tab w:val="num" w:pos="570"/>
        </w:tabs>
        <w:spacing w:after="0" w:line="240" w:lineRule="auto"/>
        <w:ind w:left="570" w:hanging="1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рефратометра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16C" w:rsidRPr="008C716C" w:rsidRDefault="008C716C" w:rsidP="008C716C">
      <w:pPr>
        <w:numPr>
          <w:ilvl w:val="0"/>
          <w:numId w:val="20"/>
        </w:numPr>
        <w:tabs>
          <w:tab w:val="num" w:pos="570"/>
        </w:tabs>
        <w:spacing w:after="0" w:line="240" w:lineRule="auto"/>
        <w:ind w:left="570" w:hanging="17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Применение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рефратометра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медико-биологических исследованиях.</w:t>
      </w:r>
    </w:p>
    <w:p w:rsidR="008C716C" w:rsidRPr="008C716C" w:rsidRDefault="008C716C" w:rsidP="008C716C">
      <w:pPr>
        <w:numPr>
          <w:ilvl w:val="0"/>
          <w:numId w:val="20"/>
        </w:numPr>
        <w:tabs>
          <w:tab w:val="num" w:pos="570"/>
        </w:tabs>
        <w:spacing w:after="0" w:line="240" w:lineRule="auto"/>
        <w:ind w:left="570" w:hanging="17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Волоконная оптика и ее использования в медицине.</w:t>
      </w:r>
    </w:p>
    <w:p w:rsidR="008C716C" w:rsidRPr="00E17CEE" w:rsidRDefault="008C716C" w:rsidP="00542FE7">
      <w:pPr>
        <w:tabs>
          <w:tab w:val="left" w:pos="11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C716C" w:rsidRPr="00E17CEE" w:rsidRDefault="008C716C" w:rsidP="00542FE7">
      <w:pPr>
        <w:tabs>
          <w:tab w:val="left" w:pos="11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C716C" w:rsidRPr="00E17CEE" w:rsidRDefault="008C716C" w:rsidP="00542FE7">
      <w:pPr>
        <w:tabs>
          <w:tab w:val="left" w:pos="11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C716C" w:rsidRPr="00E17CEE" w:rsidRDefault="008C716C" w:rsidP="00542FE7">
      <w:pPr>
        <w:tabs>
          <w:tab w:val="left" w:pos="11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C716C" w:rsidRPr="00E17CEE" w:rsidRDefault="008C716C" w:rsidP="00542FE7">
      <w:pPr>
        <w:tabs>
          <w:tab w:val="left" w:pos="11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C716C" w:rsidRPr="00E17CEE" w:rsidRDefault="008C716C" w:rsidP="00542FE7">
      <w:pPr>
        <w:tabs>
          <w:tab w:val="left" w:pos="11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C716C" w:rsidRPr="00E17CEE" w:rsidRDefault="008C716C" w:rsidP="00542FE7">
      <w:pPr>
        <w:tabs>
          <w:tab w:val="left" w:pos="11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8C716C" w:rsidRPr="00E17CEE" w:rsidRDefault="008C716C" w:rsidP="00542FE7">
      <w:pPr>
        <w:tabs>
          <w:tab w:val="left" w:pos="11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542FE7" w:rsidRPr="00542FE7" w:rsidRDefault="00542FE7" w:rsidP="00542FE7">
      <w:pPr>
        <w:tabs>
          <w:tab w:val="left" w:pos="11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Тема: </w:t>
      </w:r>
      <w:proofErr w:type="gramStart"/>
      <w:r w:rsidRPr="00542FE7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ОПРЕДЕЛЕНИЕ  КОНЦЕНТРАЦИЙ</w:t>
      </w:r>
      <w:proofErr w:type="gramEnd"/>
      <w:r w:rsidRPr="00542FE7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ОПТИЧЕСКИ АКТИВНЫХ ВЕЩЕСТВ</w:t>
      </w:r>
    </w:p>
    <w:p w:rsidR="00542FE7" w:rsidRPr="00542FE7" w:rsidRDefault="00542FE7" w:rsidP="00542FE7">
      <w:pPr>
        <w:tabs>
          <w:tab w:val="left" w:pos="11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42FE7" w:rsidRPr="00542FE7" w:rsidRDefault="00542FE7" w:rsidP="00542FE7">
      <w:pPr>
        <w:tabs>
          <w:tab w:val="left" w:pos="114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Выполняется в лаборатории №4 </w:t>
      </w:r>
    </w:p>
    <w:p w:rsidR="00542FE7" w:rsidRPr="00542FE7" w:rsidRDefault="00542FE7" w:rsidP="00542FE7">
      <w:pPr>
        <w:tabs>
          <w:tab w:val="left" w:pos="11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542FE7" w:rsidRPr="00542FE7" w:rsidRDefault="00542FE7" w:rsidP="00542FE7">
      <w:pPr>
        <w:tabs>
          <w:tab w:val="left" w:pos="11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o-RO" w:eastAsia="zh-CN"/>
        </w:rPr>
      </w:pPr>
      <w:r w:rsidRPr="00542FE7"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  <w:t>ВОПРОСЫ К РАБОТЕ</w:t>
      </w:r>
      <w:r w:rsidRPr="00542FE7">
        <w:rPr>
          <w:rFonts w:ascii="Times New Roman" w:eastAsia="Times New Roman" w:hAnsi="Times New Roman" w:cs="Times New Roman"/>
          <w:i/>
          <w:sz w:val="24"/>
          <w:szCs w:val="24"/>
          <w:lang w:val="ro-RO" w:eastAsia="zh-CN"/>
        </w:rPr>
        <w:t>:</w:t>
      </w:r>
    </w:p>
    <w:p w:rsidR="00542FE7" w:rsidRPr="00542FE7" w:rsidRDefault="00542FE7" w:rsidP="00542FE7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Спектр электромагнитных волн видимого света.</w:t>
      </w:r>
    </w:p>
    <w:p w:rsidR="00542FE7" w:rsidRPr="00542FE7" w:rsidRDefault="00542FE7" w:rsidP="00542FE7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Натуральный и поляризованный свет.</w:t>
      </w:r>
    </w:p>
    <w:p w:rsidR="00542FE7" w:rsidRPr="00542FE7" w:rsidRDefault="00542FE7" w:rsidP="00542FE7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Методы поляризации света. </w:t>
      </w:r>
    </w:p>
    <w:p w:rsidR="00542FE7" w:rsidRPr="00542FE7" w:rsidRDefault="00542FE7" w:rsidP="00542FE7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Поляризатор и анализатор. </w:t>
      </w:r>
    </w:p>
    <w:p w:rsidR="00542FE7" w:rsidRPr="00542FE7" w:rsidRDefault="00542FE7" w:rsidP="00542FE7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 </w:t>
      </w:r>
      <w:proofErr w:type="spellStart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Брюстера</w:t>
      </w:r>
      <w:proofErr w:type="spellEnd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42FE7" w:rsidRPr="00542FE7" w:rsidRDefault="00542FE7" w:rsidP="00542FE7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Явление двойного лучепреломления.</w:t>
      </w:r>
    </w:p>
    <w:p w:rsidR="00542FE7" w:rsidRPr="00542FE7" w:rsidRDefault="00542FE7" w:rsidP="00542FE7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Оптически</w:t>
      </w:r>
      <w:r w:rsidRPr="00542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активные</w:t>
      </w:r>
      <w:r w:rsidRPr="00542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вещества</w:t>
      </w:r>
      <w:r w:rsidRPr="00542F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42FE7" w:rsidRPr="00542FE7" w:rsidRDefault="00542FE7" w:rsidP="00542FE7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Постоянная вращения плоскости поляризации вещества.</w:t>
      </w:r>
    </w:p>
    <w:p w:rsidR="00542FE7" w:rsidRPr="00542FE7" w:rsidRDefault="00542FE7" w:rsidP="00542FE7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2FE7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proofErr w:type="spellEnd"/>
      <w:r w:rsidRPr="00542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2FE7">
        <w:rPr>
          <w:rFonts w:ascii="Times New Roman" w:eastAsia="Times New Roman" w:hAnsi="Times New Roman" w:cs="Times New Roman"/>
          <w:sz w:val="24"/>
          <w:szCs w:val="24"/>
        </w:rPr>
        <w:t>поляриметра</w:t>
      </w:r>
      <w:proofErr w:type="spellEnd"/>
      <w:r w:rsidRPr="00542F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42FE7">
        <w:rPr>
          <w:rFonts w:ascii="Times New Roman" w:eastAsia="Times New Roman" w:hAnsi="Times New Roman" w:cs="Times New Roman"/>
          <w:sz w:val="24"/>
          <w:szCs w:val="24"/>
        </w:rPr>
        <w:t>Поляриметрия</w:t>
      </w:r>
      <w:proofErr w:type="spellEnd"/>
      <w:r w:rsidRPr="00542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FE7" w:rsidRPr="00542FE7" w:rsidRDefault="00542FE7" w:rsidP="00542FE7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Применение поляризованного света в биологии и медицине. </w:t>
      </w:r>
    </w:p>
    <w:p w:rsidR="00542FE7" w:rsidRPr="00E17CEE" w:rsidRDefault="00542FE7" w:rsidP="00542F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2FE7" w:rsidRPr="00E17CEE" w:rsidRDefault="00542FE7" w:rsidP="00542F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716C" w:rsidRPr="00E17CEE" w:rsidRDefault="008C716C" w:rsidP="00542F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716C" w:rsidRPr="00E17CEE" w:rsidRDefault="008C716C" w:rsidP="00542F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716C" w:rsidRPr="00E17CEE" w:rsidRDefault="008C716C" w:rsidP="00542F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716C" w:rsidRPr="00E17CEE" w:rsidRDefault="008C716C" w:rsidP="00542FE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2FE7" w:rsidRPr="00E17CEE" w:rsidRDefault="00542FE7" w:rsidP="00542FE7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</w:pPr>
      <w:r w:rsidRPr="00E17CEE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>Лабораторная работа № 26</w:t>
      </w:r>
    </w:p>
    <w:p w:rsidR="00542FE7" w:rsidRPr="00542FE7" w:rsidRDefault="00542FE7" w:rsidP="00542F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>тема:</w:t>
      </w:r>
      <w:r w:rsidRPr="00542FE7">
        <w:rPr>
          <w:rFonts w:ascii="Times New Roman" w:eastAsia="Times New Roman" w:hAnsi="Times New Roman" w:cs="Times New Roman"/>
          <w:caps/>
          <w:sz w:val="24"/>
          <w:szCs w:val="24"/>
          <w:lang w:val="ru-RU" w:eastAsia="zh-CN"/>
        </w:rPr>
        <w:t xml:space="preserve"> </w:t>
      </w:r>
      <w:r w:rsidRPr="00542FE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>Определение концентраций окрашенных раствором фотоколориметром</w:t>
      </w:r>
    </w:p>
    <w:p w:rsidR="00542FE7" w:rsidRPr="00542FE7" w:rsidRDefault="00542FE7" w:rsidP="00542F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542FE7" w:rsidRPr="00542FE7" w:rsidRDefault="00542FE7" w:rsidP="00542F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Выполняется в лабораторий №. 5.</w:t>
      </w:r>
    </w:p>
    <w:p w:rsidR="00542FE7" w:rsidRPr="00542FE7" w:rsidRDefault="00542FE7" w:rsidP="00542F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Рисунок 26.4. Таблица 26.1 </w:t>
      </w:r>
    </w:p>
    <w:p w:rsidR="00542FE7" w:rsidRPr="00542FE7" w:rsidRDefault="00542FE7" w:rsidP="00542F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542FE7" w:rsidRPr="00542FE7" w:rsidRDefault="00542FE7" w:rsidP="00542FE7">
      <w:pPr>
        <w:suppressAutoHyphens/>
        <w:spacing w:after="0" w:line="240" w:lineRule="auto"/>
        <w:ind w:left="450" w:right="68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i/>
          <w:caps/>
          <w:sz w:val="24"/>
          <w:szCs w:val="24"/>
          <w:lang w:val="ru-RU" w:eastAsia="zh-CN"/>
        </w:rPr>
        <w:t>Вопросы к работе</w:t>
      </w:r>
    </w:p>
    <w:p w:rsidR="00542FE7" w:rsidRPr="00542FE7" w:rsidRDefault="00542FE7" w:rsidP="00542FE7">
      <w:pPr>
        <w:numPr>
          <w:ilvl w:val="0"/>
          <w:numId w:val="18"/>
        </w:numPr>
        <w:suppressAutoHyphens/>
        <w:spacing w:after="0" w:line="240" w:lineRule="auto"/>
        <w:ind w:right="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Явление поглощение света.</w:t>
      </w:r>
    </w:p>
    <w:p w:rsidR="00542FE7" w:rsidRPr="00542FE7" w:rsidRDefault="00542FE7" w:rsidP="00542FE7">
      <w:pPr>
        <w:numPr>
          <w:ilvl w:val="0"/>
          <w:numId w:val="18"/>
        </w:numPr>
        <w:suppressAutoHyphens/>
        <w:spacing w:after="0" w:line="240" w:lineRule="auto"/>
        <w:ind w:right="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Формулы закона </w:t>
      </w:r>
      <w:proofErr w:type="spellStart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Бугера</w:t>
      </w:r>
      <w:proofErr w:type="spellEnd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Ламберта выраженные через интенсивности света и через соответствующие световые потоки.</w:t>
      </w:r>
    </w:p>
    <w:p w:rsidR="00542FE7" w:rsidRPr="00542FE7" w:rsidRDefault="00542FE7" w:rsidP="00542FE7">
      <w:pPr>
        <w:numPr>
          <w:ilvl w:val="0"/>
          <w:numId w:val="18"/>
        </w:numPr>
        <w:suppressAutoHyphens/>
        <w:spacing w:after="0" w:line="240" w:lineRule="auto"/>
        <w:ind w:right="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показывает закон </w:t>
      </w:r>
      <w:proofErr w:type="spellStart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Бугера</w:t>
      </w:r>
      <w:proofErr w:type="spellEnd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Ламберта?</w:t>
      </w:r>
    </w:p>
    <w:p w:rsidR="00542FE7" w:rsidRPr="00542FE7" w:rsidRDefault="00542FE7" w:rsidP="00542FE7">
      <w:pPr>
        <w:numPr>
          <w:ilvl w:val="0"/>
          <w:numId w:val="18"/>
        </w:numPr>
        <w:suppressAutoHyphens/>
        <w:spacing w:after="0" w:line="240" w:lineRule="auto"/>
        <w:ind w:right="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Монохроматический натуральный показатель поглощения вещества и его физический смысл.</w:t>
      </w:r>
    </w:p>
    <w:p w:rsidR="00542FE7" w:rsidRPr="00542FE7" w:rsidRDefault="00542FE7" w:rsidP="00542FE7">
      <w:pPr>
        <w:numPr>
          <w:ilvl w:val="0"/>
          <w:numId w:val="18"/>
        </w:numPr>
        <w:suppressAutoHyphens/>
        <w:spacing w:after="0" w:line="240" w:lineRule="auto"/>
        <w:ind w:right="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установил опытным путем </w:t>
      </w:r>
      <w:proofErr w:type="spellStart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Бер</w:t>
      </w:r>
      <w:proofErr w:type="spellEnd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Закон </w:t>
      </w:r>
      <w:proofErr w:type="spellStart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Бера</w:t>
      </w:r>
      <w:proofErr w:type="spellEnd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42FE7" w:rsidRPr="00542FE7" w:rsidRDefault="00542FE7" w:rsidP="00542FE7">
      <w:pPr>
        <w:numPr>
          <w:ilvl w:val="0"/>
          <w:numId w:val="18"/>
        </w:numPr>
        <w:suppressAutoHyphens/>
        <w:spacing w:after="0" w:line="240" w:lineRule="auto"/>
        <w:ind w:right="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Монохроматический молярный показатель поглощения вещества в растворе и его физический смысл.</w:t>
      </w:r>
    </w:p>
    <w:p w:rsidR="00542FE7" w:rsidRPr="00542FE7" w:rsidRDefault="00542FE7" w:rsidP="00542FE7">
      <w:pPr>
        <w:numPr>
          <w:ilvl w:val="0"/>
          <w:numId w:val="18"/>
        </w:numPr>
        <w:suppressAutoHyphens/>
        <w:spacing w:after="0" w:line="240" w:lineRule="auto"/>
        <w:ind w:right="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Формула закона </w:t>
      </w:r>
      <w:proofErr w:type="spellStart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Бугера</w:t>
      </w:r>
      <w:proofErr w:type="spellEnd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Ламберта – </w:t>
      </w:r>
      <w:proofErr w:type="spellStart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Бера</w:t>
      </w:r>
      <w:proofErr w:type="spellEnd"/>
      <w:r w:rsidRPr="00542FE7">
        <w:rPr>
          <w:rFonts w:ascii="Times New Roman" w:eastAsia="Times New Roman" w:hAnsi="Times New Roman" w:cs="Times New Roman"/>
          <w:sz w:val="24"/>
          <w:szCs w:val="24"/>
          <w:lang w:val="ru-RU"/>
        </w:rPr>
        <w:t>. Что характеризует этот закон?</w:t>
      </w:r>
    </w:p>
    <w:p w:rsidR="00542FE7" w:rsidRPr="00542FE7" w:rsidRDefault="00542FE7" w:rsidP="00542FE7">
      <w:pPr>
        <w:numPr>
          <w:ilvl w:val="0"/>
          <w:numId w:val="18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Коэффициент оптического пропускания (прозрачность, светопропускание) вещества.</w:t>
      </w:r>
    </w:p>
    <w:p w:rsidR="00542FE7" w:rsidRPr="00542FE7" w:rsidRDefault="00542FE7" w:rsidP="00542FE7">
      <w:pPr>
        <w:numPr>
          <w:ilvl w:val="0"/>
          <w:numId w:val="18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Формулы для оптического пропускания выраженные через интенсивности света и через соответствующие световые потоки.</w:t>
      </w:r>
    </w:p>
    <w:p w:rsidR="00542FE7" w:rsidRPr="00542FE7" w:rsidRDefault="00542FE7" w:rsidP="00542FE7">
      <w:pPr>
        <w:numPr>
          <w:ilvl w:val="0"/>
          <w:numId w:val="18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Физический смысл коэффициента оптического пропускания вещества.</w:t>
      </w:r>
    </w:p>
    <w:p w:rsidR="00542FE7" w:rsidRPr="00542FE7" w:rsidRDefault="00542FE7" w:rsidP="00542FE7">
      <w:pPr>
        <w:numPr>
          <w:ilvl w:val="0"/>
          <w:numId w:val="18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Оптическая плотность вещества. Формула для оптической плотности. Что характеризует данное величина и от чего она зависит?</w:t>
      </w:r>
    </w:p>
    <w:p w:rsidR="00542FE7" w:rsidRPr="00542FE7" w:rsidRDefault="00542FE7" w:rsidP="00542FE7">
      <w:pPr>
        <w:numPr>
          <w:ilvl w:val="0"/>
          <w:numId w:val="18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gramStart"/>
      <w:r w:rsidRPr="00542FE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Что называется</w:t>
      </w:r>
      <w:proofErr w:type="gramEnd"/>
      <w:r w:rsidRPr="00542FE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спектром поглощения? Концентрационная колориметрия.</w:t>
      </w:r>
    </w:p>
    <w:p w:rsidR="00542FE7" w:rsidRPr="00542FE7" w:rsidRDefault="00542FE7" w:rsidP="00542FE7">
      <w:pPr>
        <w:numPr>
          <w:ilvl w:val="0"/>
          <w:numId w:val="18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Фотоколориметрический метод и его применение в медицине.</w:t>
      </w:r>
    </w:p>
    <w:p w:rsidR="00542FE7" w:rsidRPr="00542FE7" w:rsidRDefault="00542FE7" w:rsidP="00542FE7">
      <w:pPr>
        <w:numPr>
          <w:ilvl w:val="0"/>
          <w:numId w:val="18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Схема и принцип работы фотоэлектрического колориметра.</w:t>
      </w:r>
    </w:p>
    <w:p w:rsidR="00542FE7" w:rsidRPr="00542FE7" w:rsidRDefault="00542FE7" w:rsidP="00542FE7">
      <w:pPr>
        <w:numPr>
          <w:ilvl w:val="0"/>
          <w:numId w:val="18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542FE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Порядок выполнения работы и его этапы.</w:t>
      </w:r>
    </w:p>
    <w:p w:rsidR="00DA23BD" w:rsidRPr="00E17CEE" w:rsidRDefault="00DA23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2FE7" w:rsidRPr="00E17CEE" w:rsidRDefault="00542F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716C" w:rsidRPr="00E17CEE" w:rsidRDefault="008C71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716C" w:rsidRPr="00E17CEE" w:rsidRDefault="008C71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7CEE" w:rsidRPr="00E17CEE" w:rsidRDefault="00E17C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7CEE" w:rsidRDefault="00E17C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7CEE" w:rsidRDefault="00E17C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7CEE" w:rsidRPr="00E17CEE" w:rsidRDefault="00E17C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7CEE" w:rsidRPr="00E17CEE" w:rsidRDefault="00E17C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7CEE" w:rsidRPr="00E17CEE" w:rsidRDefault="00E17C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716C" w:rsidRPr="00E17CEE" w:rsidRDefault="008C71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7CEE" w:rsidRPr="00E17CEE" w:rsidRDefault="00E17CEE" w:rsidP="00E17C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t xml:space="preserve">Л А Б О Р А Т О Р Н А Я   Р А Б О Т </w:t>
      </w:r>
      <w:proofErr w:type="gramStart"/>
      <w:r w:rsidRPr="00E17CEE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proofErr w:type="gramEnd"/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>. 11.</w:t>
      </w:r>
    </w:p>
    <w:p w:rsidR="00E17CEE" w:rsidRPr="00E17CEE" w:rsidRDefault="00E17CEE" w:rsidP="00E17C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>ТЕМА:  УЛЬТРАЗВУКОВЫЕ</w:t>
      </w:r>
      <w:proofErr w:type="gramEnd"/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ЭФФЕКТЫ  И ИХ ПРИМЕНЕНИЕ.</w:t>
      </w:r>
    </w:p>
    <w:p w:rsidR="00E17CEE" w:rsidRPr="00E17CEE" w:rsidRDefault="00E17CEE" w:rsidP="00E17CE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>Выполняется  в</w:t>
      </w:r>
      <w:proofErr w:type="gramEnd"/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лаборатории </w:t>
      </w:r>
      <w:r w:rsidRPr="00E17CEE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17CEE" w:rsidRPr="00E17CEE" w:rsidRDefault="00E17CEE" w:rsidP="00E17CE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sz w:val="24"/>
          <w:szCs w:val="24"/>
          <w:lang w:val="ru-RU"/>
        </w:rPr>
        <w:t xml:space="preserve">Рисунки 11.1 и 11.2. Формула для </w:t>
      </w:r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v </w:t>
      </w:r>
      <w:r w:rsidRPr="00E17CEE">
        <w:rPr>
          <w:rFonts w:ascii="Times New Roman" w:hAnsi="Times New Roman" w:cs="Times New Roman"/>
          <w:sz w:val="24"/>
          <w:szCs w:val="24"/>
          <w:lang w:val="ru-RU"/>
        </w:rPr>
        <w:t>стр.97.</w:t>
      </w:r>
    </w:p>
    <w:p w:rsidR="00E17CEE" w:rsidRPr="00E17CEE" w:rsidRDefault="00E17CEE" w:rsidP="00E17CEE">
      <w:pPr>
        <w:spacing w:after="0"/>
        <w:ind w:right="107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17C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gramStart"/>
      <w:r w:rsidRPr="00E17CEE">
        <w:rPr>
          <w:rFonts w:ascii="Times New Roman" w:hAnsi="Times New Roman" w:cs="Times New Roman"/>
          <w:i/>
          <w:sz w:val="24"/>
          <w:szCs w:val="24"/>
          <w:lang w:val="ru-RU"/>
        </w:rPr>
        <w:t>ВОПРОСЫ  К</w:t>
      </w:r>
      <w:proofErr w:type="gramEnd"/>
      <w:r w:rsidRPr="00E17CE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РАБОТЕ</w:t>
      </w:r>
    </w:p>
    <w:p w:rsidR="00E17CEE" w:rsidRPr="00E17CEE" w:rsidRDefault="00E17CEE" w:rsidP="00E17CEE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Звук. Спектральная диаграмма звука.</w:t>
      </w:r>
    </w:p>
    <w:p w:rsidR="00E17CEE" w:rsidRPr="00E17CEE" w:rsidRDefault="00E17CEE" w:rsidP="00E17CEE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Ультразвук. Свойства и характеристики волн (частотность, длина волн).</w:t>
      </w:r>
    </w:p>
    <w:p w:rsidR="00E17CEE" w:rsidRPr="00E17CEE" w:rsidRDefault="00E17CEE" w:rsidP="00E17CEE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Метод получение ультразвука с помощью обратного пьезоэлектрического эффекта. Пьезоэлектрический преобразователь.</w:t>
      </w:r>
    </w:p>
    <w:p w:rsidR="00E17CEE" w:rsidRPr="00E17CEE" w:rsidRDefault="00E17CEE" w:rsidP="00E17CEE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Метод получение ультразвука с помощью магнитострикционный преобразователь.</w:t>
      </w:r>
    </w:p>
    <w:p w:rsidR="00E17CEE" w:rsidRPr="00E17CEE" w:rsidRDefault="00E17CEE" w:rsidP="00E17CEE">
      <w:pPr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Прямой пьезоэлектрический эффект. Приемник ультразвука.</w:t>
      </w:r>
    </w:p>
    <w:p w:rsidR="00E17CEE" w:rsidRPr="00E17CEE" w:rsidRDefault="00E17CEE" w:rsidP="00E17CEE">
      <w:pPr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Физические эффекты ультразвука.</w:t>
      </w:r>
    </w:p>
    <w:p w:rsidR="00E17CEE" w:rsidRPr="00E17CEE" w:rsidRDefault="00E17CEE" w:rsidP="00E17CEE">
      <w:pPr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Биологические эффекты ультразвука.</w:t>
      </w:r>
    </w:p>
    <w:p w:rsidR="00E17CEE" w:rsidRPr="00E17CEE" w:rsidRDefault="00E17CEE" w:rsidP="00E17CEE">
      <w:pPr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Эффект Доплера. Применение эффекта Доплера в медицине.</w:t>
      </w:r>
    </w:p>
    <w:p w:rsidR="00E17CEE" w:rsidRPr="00E17CEE" w:rsidRDefault="00E17CEE" w:rsidP="00E17CEE">
      <w:pPr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Определение скорости кровотока с помощью эффекта Доплера.</w:t>
      </w:r>
    </w:p>
    <w:p w:rsidR="00E17CEE" w:rsidRPr="00E17CEE" w:rsidRDefault="00E17CEE" w:rsidP="00E17CEE">
      <w:pPr>
        <w:spacing w:after="0" w:line="240" w:lineRule="auto"/>
        <w:ind w:left="1080" w:hanging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Применение ультразвука в медицине.</w:t>
      </w:r>
    </w:p>
    <w:p w:rsidR="00E17CEE" w:rsidRPr="00E17CEE" w:rsidRDefault="00E17CEE" w:rsidP="00E17CE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ультразвуковой ингалятор</w:t>
      </w:r>
    </w:p>
    <w:p w:rsidR="00E17CEE" w:rsidRPr="00E17CEE" w:rsidRDefault="00E17CEE" w:rsidP="00E17CE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C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получение эмульсии с помощью ультразвука</w:t>
      </w:r>
    </w:p>
    <w:p w:rsidR="008C716C" w:rsidRPr="00E17CEE" w:rsidRDefault="008C71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716C" w:rsidRPr="00E17CEE" w:rsidRDefault="008C71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716C" w:rsidRPr="00E17CEE" w:rsidRDefault="008C71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2FE7" w:rsidRPr="00E17CEE" w:rsidRDefault="00542F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716C" w:rsidRPr="008C716C" w:rsidRDefault="008C716C" w:rsidP="008C716C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val="ro-RO" w:eastAsia="ru-RU"/>
        </w:rPr>
      </w:pPr>
      <w:proofErr w:type="gramStart"/>
      <w:r w:rsidRPr="008C716C"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  <w:t>ЛАБОРАТОРНАЯ  РАБОТА</w:t>
      </w:r>
      <w:proofErr w:type="gramEnd"/>
      <w:r w:rsidRPr="008C716C"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  <w:t xml:space="preserve"> № 1</w:t>
      </w:r>
      <w:r w:rsidRPr="008C716C">
        <w:rPr>
          <w:rFonts w:ascii="Times New Roman" w:eastAsia="Times New Roman" w:hAnsi="Times New Roman" w:cs="Times New Roman"/>
          <w:spacing w:val="10"/>
          <w:sz w:val="24"/>
          <w:szCs w:val="24"/>
          <w:lang w:val="ro-RO" w:eastAsia="ru-RU"/>
        </w:rPr>
        <w:t>8</w:t>
      </w:r>
    </w:p>
    <w:p w:rsidR="008C716C" w:rsidRPr="008C716C" w:rsidRDefault="008C716C" w:rsidP="008C71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ЕМА: </w:t>
      </w:r>
      <w:r w:rsidRPr="008C71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ОПРЕДЕЛЕНИЕ ФОКУСНЫХ РАСТОЯНИЙ И ОПТИЧЕСКИХ СИЛ ЛИНЗ.</w:t>
      </w:r>
    </w:p>
    <w:p w:rsidR="008C716C" w:rsidRPr="008C716C" w:rsidRDefault="008C716C" w:rsidP="008C7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Выполняется в лаборатории №. 4</w:t>
      </w:r>
    </w:p>
    <w:p w:rsidR="008C716C" w:rsidRPr="008C716C" w:rsidRDefault="008C716C" w:rsidP="008C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Формулы 18.1, 18.6, 18.3, Рис. 18.9, Таблицы 18.1, 18.2, </w:t>
      </w:r>
    </w:p>
    <w:p w:rsidR="008C716C" w:rsidRPr="008C716C" w:rsidRDefault="008C716C" w:rsidP="008C71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C716C" w:rsidRPr="008C716C" w:rsidRDefault="008C716C" w:rsidP="008C71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  <w:bookmarkStart w:id="0" w:name="_GoBack"/>
      <w:r w:rsidRPr="008C716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o-RO" w:eastAsia="ru-RU"/>
        </w:rPr>
        <w:t xml:space="preserve">                                      </w:t>
      </w:r>
      <w:proofErr w:type="gramStart"/>
      <w:r w:rsidRPr="008C716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 w:eastAsia="ru-RU"/>
        </w:rPr>
        <w:t>ВОПРОСЫ  К</w:t>
      </w:r>
      <w:proofErr w:type="gramEnd"/>
      <w:r w:rsidRPr="008C716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 w:eastAsia="ru-RU"/>
        </w:rPr>
        <w:t xml:space="preserve">  РАБОТЕ</w:t>
      </w:r>
      <w:r w:rsidRPr="008C716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</w:p>
    <w:bookmarkEnd w:id="0"/>
    <w:p w:rsidR="008C716C" w:rsidRPr="008C716C" w:rsidRDefault="008C716C" w:rsidP="008C716C">
      <w:pPr>
        <w:numPr>
          <w:ilvl w:val="0"/>
          <w:numId w:val="21"/>
        </w:numPr>
        <w:tabs>
          <w:tab w:val="num" w:pos="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Линзы. Виды линз. Параметры линз.</w:t>
      </w:r>
    </w:p>
    <w:p w:rsidR="008C716C" w:rsidRPr="008C716C" w:rsidRDefault="008C716C" w:rsidP="008C716C">
      <w:pPr>
        <w:numPr>
          <w:ilvl w:val="0"/>
          <w:numId w:val="21"/>
        </w:numPr>
        <w:tabs>
          <w:tab w:val="num" w:pos="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Построение изображений в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линзвх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. </w:t>
      </w:r>
    </w:p>
    <w:p w:rsidR="008C716C" w:rsidRPr="008C716C" w:rsidRDefault="008C716C" w:rsidP="008C716C">
      <w:pPr>
        <w:numPr>
          <w:ilvl w:val="0"/>
          <w:numId w:val="21"/>
        </w:numPr>
        <w:tabs>
          <w:tab w:val="num" w:pos="627"/>
        </w:tabs>
        <w:spacing w:after="0" w:line="240" w:lineRule="auto"/>
        <w:ind w:left="627" w:hanging="28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Формула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линзы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Оптическая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сила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линзы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Единица измерения.</w:t>
      </w:r>
    </w:p>
    <w:p w:rsidR="008C716C" w:rsidRPr="008C716C" w:rsidRDefault="008C716C" w:rsidP="008C716C">
      <w:pPr>
        <w:numPr>
          <w:ilvl w:val="0"/>
          <w:numId w:val="21"/>
        </w:numPr>
        <w:tabs>
          <w:tab w:val="num" w:pos="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о центрированной оптической системе</w:t>
      </w:r>
      <w:r w:rsidRPr="008C71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8C716C" w:rsidRPr="008C716C" w:rsidRDefault="008C716C" w:rsidP="008C716C">
      <w:pPr>
        <w:numPr>
          <w:ilvl w:val="0"/>
          <w:numId w:val="21"/>
        </w:numPr>
        <w:tabs>
          <w:tab w:val="num" w:pos="627"/>
        </w:tabs>
        <w:spacing w:after="0" w:line="240" w:lineRule="auto"/>
        <w:ind w:left="627" w:hanging="28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 рабочей формулы для определения фокусного расстояния рассеивающей линзы.</w:t>
      </w:r>
    </w:p>
    <w:p w:rsidR="008C716C" w:rsidRPr="008C716C" w:rsidRDefault="008C716C" w:rsidP="008C716C">
      <w:pPr>
        <w:numPr>
          <w:ilvl w:val="0"/>
          <w:numId w:val="21"/>
        </w:numPr>
        <w:tabs>
          <w:tab w:val="num" w:pos="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Использование линз в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медицынской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практике.</w:t>
      </w:r>
    </w:p>
    <w:p w:rsidR="008C716C" w:rsidRPr="00E17CEE" w:rsidRDefault="008C716C" w:rsidP="008C716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C716C" w:rsidRPr="00E17CEE" w:rsidRDefault="008C716C" w:rsidP="008C716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C716C" w:rsidRPr="008C716C" w:rsidRDefault="008C716C" w:rsidP="008C716C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val="ro-RO" w:eastAsia="ru-RU"/>
        </w:rPr>
      </w:pPr>
      <w:proofErr w:type="gramStart"/>
      <w:r w:rsidRPr="008C716C"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  <w:lastRenderedPageBreak/>
        <w:t>ЛАБОРАТОРНАЯ  РАБОТА</w:t>
      </w:r>
      <w:proofErr w:type="gramEnd"/>
      <w:r w:rsidRPr="008C716C"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  <w:t xml:space="preserve"> № 19</w:t>
      </w:r>
    </w:p>
    <w:p w:rsidR="008C716C" w:rsidRPr="008C716C" w:rsidRDefault="008C716C" w:rsidP="008C716C">
      <w:pPr>
        <w:spacing w:after="0" w:line="36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ТЕМА: </w:t>
      </w:r>
      <w:r w:rsidR="00E17CEE" w:rsidRPr="008C71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МЕТОДЫ ОПТИЧЕСКОЙ МИКРОСКОПИИ</w:t>
      </w:r>
    </w:p>
    <w:p w:rsidR="008C716C" w:rsidRPr="008C716C" w:rsidRDefault="008C716C" w:rsidP="008C7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8C71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Выполняется в лаборатории №</w:t>
      </w:r>
      <w:r w:rsidRPr="00E17CEE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 5</w:t>
      </w:r>
      <w:r w:rsidRPr="008C716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.</w:t>
      </w:r>
    </w:p>
    <w:p w:rsidR="008C716C" w:rsidRPr="008C716C" w:rsidRDefault="008C716C" w:rsidP="008C7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Формула 19.5, 19.6. Формула для </w:t>
      </w:r>
      <w:r w:rsidRPr="008C716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</w:t>
      </w: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страница 173. Рисунок 19.3. Таблицы 19.1, 19.2.</w:t>
      </w:r>
    </w:p>
    <w:p w:rsidR="008C716C" w:rsidRPr="008C716C" w:rsidRDefault="008C716C" w:rsidP="008C71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C716C" w:rsidRPr="008C716C" w:rsidRDefault="008C716C" w:rsidP="008C716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gramStart"/>
      <w:r w:rsidRPr="008C716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 w:eastAsia="ru-RU"/>
        </w:rPr>
        <w:t>ВОПРОСЫ  К</w:t>
      </w:r>
      <w:proofErr w:type="gramEnd"/>
      <w:r w:rsidRPr="008C716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 w:eastAsia="ru-RU"/>
        </w:rPr>
        <w:t xml:space="preserve">  РАБОТЕ</w:t>
      </w:r>
    </w:p>
    <w:p w:rsidR="008C716C" w:rsidRPr="008C716C" w:rsidRDefault="008C716C" w:rsidP="008C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Составные части сложного оптического микроскопа.</w:t>
      </w:r>
    </w:p>
    <w:p w:rsidR="008C716C" w:rsidRPr="008C716C" w:rsidRDefault="008C716C" w:rsidP="008C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Образование изображения (ход лучей) в оптическом микроскопе.</w:t>
      </w:r>
    </w:p>
    <w:p w:rsidR="008C716C" w:rsidRPr="008C716C" w:rsidRDefault="008C716C" w:rsidP="008C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Увеличение оптического микроскопа. Предел разрешения. Числовая апертура.</w:t>
      </w:r>
    </w:p>
    <w:p w:rsidR="008C716C" w:rsidRPr="008C716C" w:rsidRDefault="008C716C" w:rsidP="008C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Определение увеличения объектива оптического микроскопа. Порядок выполнения работы.</w:t>
      </w:r>
    </w:p>
    <w:p w:rsidR="008C716C" w:rsidRPr="008C716C" w:rsidRDefault="008C716C" w:rsidP="008C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Определение размеров малых объектов (диаметра эритроцитов). Порядок выполнения работы.</w:t>
      </w:r>
    </w:p>
    <w:p w:rsidR="008C716C" w:rsidRPr="008C716C" w:rsidRDefault="008C716C" w:rsidP="008C7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proofErr w:type="spellStart"/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Ультрамикроскопия</w:t>
      </w:r>
      <w:proofErr w:type="spellEnd"/>
      <w:r w:rsidRPr="008C71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его использования. </w:t>
      </w:r>
    </w:p>
    <w:p w:rsidR="00542FE7" w:rsidRPr="00E17CEE" w:rsidRDefault="00542FE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C716C" w:rsidRPr="00E17CEE" w:rsidRDefault="008C716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C716C" w:rsidRPr="00E17CEE" w:rsidRDefault="008C716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C716C" w:rsidRPr="00E17CEE" w:rsidRDefault="008C716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8C716C" w:rsidRPr="00E17CEE" w:rsidSect="00222A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4C2893"/>
    <w:multiLevelType w:val="hybridMultilevel"/>
    <w:tmpl w:val="4530D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C5763"/>
    <w:multiLevelType w:val="hybridMultilevel"/>
    <w:tmpl w:val="6826F5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D1718"/>
    <w:multiLevelType w:val="hybridMultilevel"/>
    <w:tmpl w:val="47ECC0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9518D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49C1D22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310B1D74"/>
    <w:multiLevelType w:val="hybridMultilevel"/>
    <w:tmpl w:val="62DC16D8"/>
    <w:lvl w:ilvl="0" w:tplc="7FC88E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A08D9"/>
    <w:multiLevelType w:val="hybridMultilevel"/>
    <w:tmpl w:val="58B0D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41021"/>
    <w:multiLevelType w:val="hybridMultilevel"/>
    <w:tmpl w:val="606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920E4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479904F9"/>
    <w:multiLevelType w:val="hybridMultilevel"/>
    <w:tmpl w:val="197C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E2B5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FE24C3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4D0171BA"/>
    <w:multiLevelType w:val="hybridMultilevel"/>
    <w:tmpl w:val="97E6F7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A443B"/>
    <w:multiLevelType w:val="multilevel"/>
    <w:tmpl w:val="3C6449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98"/>
        </w:tabs>
        <w:ind w:left="798" w:hanging="360"/>
      </w:pPr>
    </w:lvl>
    <w:lvl w:ilvl="2">
      <w:start w:val="1"/>
      <w:numFmt w:val="decimal"/>
      <w:lvlText w:val="%3."/>
      <w:lvlJc w:val="left"/>
      <w:pPr>
        <w:tabs>
          <w:tab w:val="num" w:pos="1158"/>
        </w:tabs>
        <w:ind w:left="1158" w:hanging="360"/>
      </w:pPr>
    </w:lvl>
    <w:lvl w:ilvl="3">
      <w:start w:val="1"/>
      <w:numFmt w:val="decimal"/>
      <w:lvlText w:val="%4."/>
      <w:lvlJc w:val="left"/>
      <w:pPr>
        <w:tabs>
          <w:tab w:val="num" w:pos="1518"/>
        </w:tabs>
        <w:ind w:left="1518" w:hanging="360"/>
      </w:pPr>
    </w:lvl>
    <w:lvl w:ilvl="4">
      <w:start w:val="1"/>
      <w:numFmt w:val="decimal"/>
      <w:lvlText w:val="%5."/>
      <w:lvlJc w:val="left"/>
      <w:pPr>
        <w:tabs>
          <w:tab w:val="num" w:pos="1878"/>
        </w:tabs>
        <w:ind w:left="1878" w:hanging="360"/>
      </w:pPr>
    </w:lvl>
    <w:lvl w:ilvl="5">
      <w:start w:val="1"/>
      <w:numFmt w:val="decimal"/>
      <w:lvlText w:val="%6."/>
      <w:lvlJc w:val="left"/>
      <w:pPr>
        <w:tabs>
          <w:tab w:val="num" w:pos="2238"/>
        </w:tabs>
        <w:ind w:left="2238" w:hanging="360"/>
      </w:pPr>
    </w:lvl>
    <w:lvl w:ilvl="6">
      <w:start w:val="1"/>
      <w:numFmt w:val="decimal"/>
      <w:lvlText w:val="%7."/>
      <w:lvlJc w:val="left"/>
      <w:pPr>
        <w:tabs>
          <w:tab w:val="num" w:pos="2598"/>
        </w:tabs>
        <w:ind w:left="2598" w:hanging="360"/>
      </w:pPr>
    </w:lvl>
    <w:lvl w:ilvl="7">
      <w:start w:val="1"/>
      <w:numFmt w:val="decimal"/>
      <w:lvlText w:val="%8."/>
      <w:lvlJc w:val="left"/>
      <w:pPr>
        <w:tabs>
          <w:tab w:val="num" w:pos="2958"/>
        </w:tabs>
        <w:ind w:left="2958" w:hanging="360"/>
      </w:pPr>
    </w:lvl>
    <w:lvl w:ilvl="8">
      <w:start w:val="1"/>
      <w:numFmt w:val="decimal"/>
      <w:lvlText w:val="%9."/>
      <w:lvlJc w:val="left"/>
      <w:pPr>
        <w:tabs>
          <w:tab w:val="num" w:pos="3318"/>
        </w:tabs>
        <w:ind w:left="3318" w:hanging="360"/>
      </w:pPr>
    </w:lvl>
  </w:abstractNum>
  <w:abstractNum w:abstractNumId="16">
    <w:nsid w:val="56887243"/>
    <w:multiLevelType w:val="hybridMultilevel"/>
    <w:tmpl w:val="801AD38C"/>
    <w:lvl w:ilvl="0" w:tplc="B1D482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DB191E"/>
    <w:multiLevelType w:val="hybridMultilevel"/>
    <w:tmpl w:val="9392D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AA07EA"/>
    <w:multiLevelType w:val="hybridMultilevel"/>
    <w:tmpl w:val="7E76E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DE519C"/>
    <w:multiLevelType w:val="hybridMultilevel"/>
    <w:tmpl w:val="A72029AC"/>
    <w:lvl w:ilvl="0" w:tplc="2E3C13BE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154C95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2"/>
  </w:num>
  <w:num w:numId="6">
    <w:abstractNumId w:val="17"/>
  </w:num>
  <w:num w:numId="7">
    <w:abstractNumId w:val="19"/>
  </w:num>
  <w:num w:numId="8">
    <w:abstractNumId w:val="10"/>
  </w:num>
  <w:num w:numId="9">
    <w:abstractNumId w:val="15"/>
  </w:num>
  <w:num w:numId="10">
    <w:abstractNumId w:val="7"/>
  </w:num>
  <w:num w:numId="11">
    <w:abstractNumId w:val="20"/>
  </w:num>
  <w:num w:numId="12">
    <w:abstractNumId w:val="11"/>
  </w:num>
  <w:num w:numId="13">
    <w:abstractNumId w:val="6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23BD"/>
    <w:rsid w:val="0002655D"/>
    <w:rsid w:val="00027C02"/>
    <w:rsid w:val="00081BB6"/>
    <w:rsid w:val="000E6544"/>
    <w:rsid w:val="0017528A"/>
    <w:rsid w:val="001B5E73"/>
    <w:rsid w:val="001C4165"/>
    <w:rsid w:val="001F1EA1"/>
    <w:rsid w:val="00222A66"/>
    <w:rsid w:val="00330F3E"/>
    <w:rsid w:val="00542FE7"/>
    <w:rsid w:val="00593373"/>
    <w:rsid w:val="006C32EC"/>
    <w:rsid w:val="00761CD9"/>
    <w:rsid w:val="007762C2"/>
    <w:rsid w:val="0086325A"/>
    <w:rsid w:val="008C716C"/>
    <w:rsid w:val="009D7222"/>
    <w:rsid w:val="00AD6604"/>
    <w:rsid w:val="00B452AE"/>
    <w:rsid w:val="00D817D8"/>
    <w:rsid w:val="00DA23BD"/>
    <w:rsid w:val="00E077A4"/>
    <w:rsid w:val="00E17CEE"/>
    <w:rsid w:val="00E6301E"/>
    <w:rsid w:val="00F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BE61E-7D9E-49FC-AA65-EA85059D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23BD"/>
  </w:style>
  <w:style w:type="paragraph" w:customStyle="1" w:styleId="1">
    <w:name w:val="Обычный1"/>
    <w:rsid w:val="00D817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3">
    <w:name w:val="заголовок 3"/>
    <w:basedOn w:val="1"/>
    <w:next w:val="1"/>
    <w:rsid w:val="00D817D8"/>
    <w:pPr>
      <w:keepNext/>
      <w:tabs>
        <w:tab w:val="left" w:pos="851"/>
      </w:tabs>
      <w:ind w:left="851" w:right="567" w:firstLine="283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Heading">
    <w:name w:val="Heading"/>
    <w:basedOn w:val="a"/>
    <w:next w:val="a3"/>
    <w:rsid w:val="00D817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3">
    <w:name w:val="Body Text"/>
    <w:basedOn w:val="a"/>
    <w:link w:val="a4"/>
    <w:uiPriority w:val="99"/>
    <w:semiHidden/>
    <w:unhideWhenUsed/>
    <w:rsid w:val="00D817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17D8"/>
  </w:style>
  <w:style w:type="paragraph" w:styleId="a5">
    <w:name w:val="List Paragraph"/>
    <w:basedOn w:val="a"/>
    <w:uiPriority w:val="34"/>
    <w:qFormat/>
    <w:rsid w:val="00E6301E"/>
    <w:pPr>
      <w:ind w:left="720"/>
      <w:contextualSpacing/>
    </w:pPr>
    <w:rPr>
      <w:rFonts w:eastAsiaTheme="minorHAnsi"/>
      <w:lang w:val="ru-RU"/>
    </w:rPr>
  </w:style>
  <w:style w:type="character" w:customStyle="1" w:styleId="shorttext">
    <w:name w:val="short_text"/>
    <w:basedOn w:val="a0"/>
    <w:rsid w:val="00E6301E"/>
  </w:style>
  <w:style w:type="character" w:customStyle="1" w:styleId="alt-edited">
    <w:name w:val="alt-edited"/>
    <w:rsid w:val="00E6301E"/>
  </w:style>
  <w:style w:type="paragraph" w:styleId="a6">
    <w:name w:val="Balloon Text"/>
    <w:basedOn w:val="a"/>
    <w:link w:val="a7"/>
    <w:uiPriority w:val="99"/>
    <w:semiHidden/>
    <w:unhideWhenUsed/>
    <w:rsid w:val="006C3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573B-F5BE-4851-A31E-FCDD2EE2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Fizio-St08</dc:creator>
  <cp:keywords/>
  <dc:description/>
  <cp:lastModifiedBy>Пользователь Windows</cp:lastModifiedBy>
  <cp:revision>19</cp:revision>
  <cp:lastPrinted>2022-03-18T09:58:00Z</cp:lastPrinted>
  <dcterms:created xsi:type="dcterms:W3CDTF">2017-09-04T13:33:00Z</dcterms:created>
  <dcterms:modified xsi:type="dcterms:W3CDTF">2022-03-18T09:58:00Z</dcterms:modified>
</cp:coreProperties>
</file>